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E" w:rsidRDefault="009C1E3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2021-2022</w:t>
      </w:r>
      <w:r>
        <w:rPr>
          <w:rFonts w:hint="eastAsia"/>
          <w:b/>
          <w:bCs/>
          <w:sz w:val="30"/>
          <w:szCs w:val="30"/>
        </w:rPr>
        <w:t>下学期闽清一中主备记录表（高三）</w:t>
      </w:r>
    </w:p>
    <w:p w:rsidR="009C1E3E" w:rsidRDefault="009C1E3E" w:rsidP="006E3B7B">
      <w:pPr>
        <w:ind w:firstLineChars="838" w:firstLine="31680"/>
        <w:rPr>
          <w:b/>
          <w:bCs/>
          <w:sz w:val="30"/>
          <w:szCs w:val="30"/>
        </w:rPr>
      </w:pPr>
      <w:r>
        <w:rPr>
          <w:rFonts w:hint="eastAsia"/>
          <w:b/>
          <w:bCs/>
          <w:sz w:val="24"/>
        </w:rPr>
        <w:t>学科：生物</w:t>
      </w:r>
      <w:r>
        <w:rPr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>主备教师：陈垒英</w:t>
      </w:r>
      <w:r>
        <w:rPr>
          <w:b/>
          <w:bCs/>
          <w:sz w:val="24"/>
        </w:rPr>
        <w:t xml:space="preserve">    2020.2.17-2.23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1408"/>
        <w:gridCol w:w="6392"/>
      </w:tblGrid>
      <w:tr w:rsidR="009C1E3E">
        <w:trPr>
          <w:trHeight w:val="1039"/>
        </w:trPr>
        <w:tc>
          <w:tcPr>
            <w:tcW w:w="2040" w:type="dxa"/>
            <w:gridSpan w:val="2"/>
            <w:vAlign w:val="center"/>
          </w:tcPr>
          <w:p w:rsidR="009C1E3E" w:rsidRDefault="009C1E3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集备组成员</w:t>
            </w:r>
          </w:p>
        </w:tc>
        <w:tc>
          <w:tcPr>
            <w:tcW w:w="6392" w:type="dxa"/>
          </w:tcPr>
          <w:p w:rsidR="009C1E3E" w:rsidRDefault="009C1E3E">
            <w:pPr>
              <w:rPr>
                <w:b/>
                <w:bCs/>
                <w:sz w:val="24"/>
              </w:rPr>
            </w:pPr>
          </w:p>
          <w:p w:rsidR="009C1E3E" w:rsidRDefault="009C1E3E" w:rsidP="009C1E3E">
            <w:pPr>
              <w:ind w:firstLineChars="294" w:firstLine="316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陈秀容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陈垒英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詹善敬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詹丽平</w:t>
            </w:r>
          </w:p>
        </w:tc>
      </w:tr>
      <w:tr w:rsidR="009C1E3E">
        <w:trPr>
          <w:trHeight w:val="1093"/>
        </w:trPr>
        <w:tc>
          <w:tcPr>
            <w:tcW w:w="632" w:type="dxa"/>
            <w:vAlign w:val="center"/>
          </w:tcPr>
          <w:p w:rsidR="009C1E3E" w:rsidRDefault="009C1E3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408" w:type="dxa"/>
            <w:vAlign w:val="center"/>
          </w:tcPr>
          <w:p w:rsidR="009C1E3E" w:rsidRDefault="009C1E3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主备项目</w:t>
            </w:r>
          </w:p>
        </w:tc>
        <w:tc>
          <w:tcPr>
            <w:tcW w:w="6392" w:type="dxa"/>
            <w:vAlign w:val="center"/>
          </w:tcPr>
          <w:p w:rsidR="009C1E3E" w:rsidRDefault="009C1E3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市检讲评，细胞以及细胞的物质基础</w:t>
            </w:r>
          </w:p>
        </w:tc>
      </w:tr>
      <w:tr w:rsidR="009C1E3E">
        <w:trPr>
          <w:trHeight w:val="1534"/>
        </w:trPr>
        <w:tc>
          <w:tcPr>
            <w:tcW w:w="632" w:type="dxa"/>
            <w:vAlign w:val="center"/>
          </w:tcPr>
          <w:p w:rsidR="009C1E3E" w:rsidRDefault="009C1E3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9C1E3E" w:rsidRDefault="009C1E3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上周教学反思</w:t>
            </w:r>
          </w:p>
        </w:tc>
        <w:tc>
          <w:tcPr>
            <w:tcW w:w="6392" w:type="dxa"/>
          </w:tcPr>
          <w:p w:rsidR="009C1E3E" w:rsidRDefault="009C1E3E">
            <w:pPr>
              <w:rPr>
                <w:rFonts w:ascii="宋体"/>
                <w:bCs/>
                <w:sz w:val="24"/>
              </w:rPr>
            </w:pPr>
          </w:p>
          <w:p w:rsidR="009C1E3E" w:rsidRDefault="009C1E3E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上周学生温书，市质检，考试中暴露的问题本周应重点解决</w:t>
            </w:r>
          </w:p>
        </w:tc>
      </w:tr>
      <w:tr w:rsidR="009C1E3E">
        <w:trPr>
          <w:trHeight w:val="1417"/>
        </w:trPr>
        <w:tc>
          <w:tcPr>
            <w:tcW w:w="632" w:type="dxa"/>
            <w:vAlign w:val="center"/>
          </w:tcPr>
          <w:p w:rsidR="009C1E3E" w:rsidRDefault="009C1E3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408" w:type="dxa"/>
            <w:vAlign w:val="center"/>
          </w:tcPr>
          <w:p w:rsidR="009C1E3E" w:rsidRDefault="009C1E3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学科核心素养</w:t>
            </w:r>
          </w:p>
        </w:tc>
        <w:tc>
          <w:tcPr>
            <w:tcW w:w="6392" w:type="dxa"/>
          </w:tcPr>
          <w:p w:rsidR="009C1E3E" w:rsidRDefault="009C1E3E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1.</w:t>
            </w:r>
            <w:r>
              <w:rPr>
                <w:rFonts w:ascii="宋体" w:hAnsi="宋体" w:hint="eastAsia"/>
                <w:bCs/>
                <w:sz w:val="24"/>
              </w:rPr>
              <w:t>通过比较原核细胞与真核细胞的异同，建立辩证统一的观点和结构与功能相适应的观点。</w:t>
            </w:r>
          </w:p>
          <w:p w:rsidR="009C1E3E" w:rsidRDefault="009C1E3E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2.</w:t>
            </w:r>
            <w:r>
              <w:rPr>
                <w:rFonts w:ascii="宋体" w:hAnsi="宋体" w:hint="eastAsia"/>
                <w:bCs/>
                <w:sz w:val="24"/>
              </w:rPr>
              <w:t>通过归纳总结细胞的统一性和生物类群的从属关系，培养利用逻辑思维分析问题的能力</w:t>
            </w:r>
          </w:p>
          <w:p w:rsidR="009C1E3E" w:rsidRDefault="009C1E3E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3.</w:t>
            </w:r>
            <w:r>
              <w:rPr>
                <w:rFonts w:ascii="宋体" w:hAnsi="宋体" w:hint="eastAsia"/>
                <w:bCs/>
                <w:sz w:val="24"/>
              </w:rPr>
              <w:t>通过对致病性细菌和病毒的有关问题分析，养成学以致用、关注人体健康的态度</w:t>
            </w:r>
          </w:p>
          <w:p w:rsidR="009C1E3E" w:rsidRDefault="009C1E3E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4.</w:t>
            </w:r>
            <w:r>
              <w:rPr>
                <w:rFonts w:ascii="宋体" w:hAnsi="宋体" w:hint="eastAsia"/>
                <w:bCs/>
                <w:sz w:val="24"/>
              </w:rPr>
              <w:t>组成细胞的常见化合物的元素组成，其中蛋白质、核酸、</w:t>
            </w:r>
            <w:r>
              <w:rPr>
                <w:rFonts w:ascii="宋体" w:hAnsi="宋体"/>
                <w:bCs/>
                <w:sz w:val="24"/>
              </w:rPr>
              <w:t>ATP</w:t>
            </w:r>
            <w:r>
              <w:rPr>
                <w:rFonts w:ascii="宋体" w:hAnsi="宋体" w:hint="eastAsia"/>
                <w:bCs/>
                <w:sz w:val="24"/>
              </w:rPr>
              <w:t>的元素组成是高频考点。</w:t>
            </w:r>
          </w:p>
          <w:p w:rsidR="009C1E3E" w:rsidRDefault="009C1E3E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5.</w:t>
            </w:r>
            <w:r>
              <w:rPr>
                <w:rFonts w:ascii="宋体" w:hAnsi="宋体" w:hint="eastAsia"/>
                <w:bCs/>
                <w:sz w:val="24"/>
              </w:rPr>
              <w:t>无机盐的功能，其中结合实例分析无机盐的功能是常见的命题形式。</w:t>
            </w:r>
          </w:p>
          <w:p w:rsidR="009C1E3E" w:rsidRDefault="009C1E3E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6.</w:t>
            </w:r>
            <w:r>
              <w:rPr>
                <w:rFonts w:ascii="宋体" w:hAnsi="宋体" w:hint="eastAsia"/>
                <w:bCs/>
                <w:sz w:val="24"/>
              </w:rPr>
              <w:t>水在细胞中的存在形式、吸收方式和生理功能以及与细胞代谢的关系。</w:t>
            </w:r>
          </w:p>
          <w:p w:rsidR="009C1E3E" w:rsidRDefault="009C1E3E">
            <w:pPr>
              <w:rPr>
                <w:rFonts w:ascii="宋体"/>
                <w:bCs/>
                <w:sz w:val="24"/>
              </w:rPr>
            </w:pPr>
          </w:p>
        </w:tc>
      </w:tr>
      <w:tr w:rsidR="009C1E3E">
        <w:trPr>
          <w:trHeight w:val="1265"/>
        </w:trPr>
        <w:tc>
          <w:tcPr>
            <w:tcW w:w="632" w:type="dxa"/>
            <w:vAlign w:val="center"/>
          </w:tcPr>
          <w:p w:rsidR="009C1E3E" w:rsidRDefault="009C1E3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08" w:type="dxa"/>
            <w:vAlign w:val="center"/>
          </w:tcPr>
          <w:p w:rsidR="009C1E3E" w:rsidRDefault="009C1E3E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考点分析</w:t>
            </w:r>
          </w:p>
        </w:tc>
        <w:tc>
          <w:tcPr>
            <w:tcW w:w="6392" w:type="dxa"/>
          </w:tcPr>
          <w:p w:rsidR="009C1E3E" w:rsidRDefault="009C1E3E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1.</w:t>
            </w:r>
            <w:r>
              <w:rPr>
                <w:rFonts w:ascii="宋体" w:hAnsi="宋体" w:hint="eastAsia"/>
                <w:bCs/>
                <w:sz w:val="24"/>
              </w:rPr>
              <w:t>识记能力：主要考查对生物体内化合物的元素组成、无机盐的功能和细胞中水的存在形式和生理功能的识记。</w:t>
            </w:r>
          </w:p>
          <w:p w:rsidR="009C1E3E" w:rsidRDefault="009C1E3E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2.</w:t>
            </w:r>
            <w:r>
              <w:rPr>
                <w:rFonts w:ascii="宋体" w:hAnsi="宋体" w:hint="eastAsia"/>
                <w:bCs/>
                <w:sz w:val="24"/>
              </w:rPr>
              <w:t>推理能力：通过细胞中的水与细胞代谢的关系，考查归纳概括、推理等理性思维。</w:t>
            </w:r>
          </w:p>
          <w:p w:rsidR="009C1E3E" w:rsidRDefault="009C1E3E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3.</w:t>
            </w:r>
            <w:r>
              <w:rPr>
                <w:rFonts w:ascii="宋体" w:hAnsi="宋体" w:hint="eastAsia"/>
                <w:bCs/>
                <w:sz w:val="24"/>
              </w:rPr>
              <w:t>迁移能力：通过识别种子萌发过程中不同阶段细胞吸水变化，考查图文转化能力和综合分析能力。</w:t>
            </w:r>
          </w:p>
        </w:tc>
      </w:tr>
      <w:tr w:rsidR="009C1E3E">
        <w:trPr>
          <w:trHeight w:val="1413"/>
        </w:trPr>
        <w:tc>
          <w:tcPr>
            <w:tcW w:w="632" w:type="dxa"/>
            <w:vAlign w:val="center"/>
          </w:tcPr>
          <w:p w:rsidR="009C1E3E" w:rsidRDefault="009C1E3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408" w:type="dxa"/>
            <w:vAlign w:val="center"/>
          </w:tcPr>
          <w:p w:rsidR="009C1E3E" w:rsidRDefault="009C1E3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教学安排</w:t>
            </w:r>
          </w:p>
        </w:tc>
        <w:tc>
          <w:tcPr>
            <w:tcW w:w="6392" w:type="dxa"/>
          </w:tcPr>
          <w:p w:rsidR="009C1E3E" w:rsidRDefault="009C1E3E">
            <w:pPr>
              <w:pStyle w:val="Heading3"/>
              <w:jc w:val="center"/>
            </w:pPr>
            <w:r>
              <w:rPr>
                <w:rFonts w:hint="eastAsia"/>
              </w:rPr>
              <w:t>考点一　蛋白质和核酸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．</w:t>
            </w:r>
            <w:r>
              <w:rPr>
                <w:rFonts w:ascii="Times New Roman" w:eastAsia="黑体" w:hAnsi="Times New Roman" w:cs="Times New Roman" w:hint="eastAsia"/>
              </w:rPr>
              <w:t>蛋白质的合成与水解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氨基酸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</w:instrText>
            </w:r>
            <w:r>
              <w:rPr>
                <w:rFonts w:ascii="MingLiU_HKSCS" w:eastAsia="MingLiU_HKSCS" w:hAnsi="MingLiU_HKSCS" w:cs="MingLiU_HKSCS" w:hint="eastAsia"/>
              </w:rPr>
              <w:instrText></w:instrText>
            </w:r>
            <w:r>
              <w:rPr>
                <w:rFonts w:ascii="Times New Roman" w:hAnsi="Times New Roman" w:cs="Times New Roman"/>
              </w:rPr>
              <w:instrText>,\s\up7(</w:instrText>
            </w:r>
            <w:r>
              <w:rPr>
                <w:rFonts w:ascii="Times New Roman" w:hAnsi="Times New Roman" w:cs="Times New Roman" w:hint="eastAsia"/>
                <w:sz w:val="15"/>
              </w:rPr>
              <w:instrText>脱水缩合</w:instrText>
            </w:r>
            <w:r>
              <w:rPr>
                <w:rFonts w:ascii="Times New Roman" w:hAnsi="Times New Roman" w:cs="Times New Roman"/>
                <w:sz w:val="15"/>
              </w:rPr>
              <w:instrText>),\s\do5(</w:instrText>
            </w:r>
            <w:r>
              <w:rPr>
                <w:rFonts w:ascii="Times New Roman" w:hAnsi="Times New Roman" w:cs="Times New Roman" w:hint="eastAsia"/>
                <w:sz w:val="15"/>
              </w:rPr>
              <w:instrText>水解</w:instrText>
            </w:r>
            <w:r>
              <w:rPr>
                <w:rFonts w:ascii="Times New Roman" w:hAnsi="Times New Roman" w:cs="Times New Roman"/>
              </w:rPr>
              <w:instrText>))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>多肽链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\o(</w:instrText>
            </w:r>
            <w:r>
              <w:rPr>
                <w:rFonts w:ascii="MingLiU_HKSCS" w:eastAsia="MingLiU_HKSCS" w:hAnsi="MingLiU_HKSCS" w:cs="MingLiU_HKSCS" w:hint="eastAsia"/>
              </w:rPr>
              <w:instrText></w:instrText>
            </w:r>
            <w:r>
              <w:rPr>
                <w:rFonts w:ascii="Times New Roman" w:hAnsi="Times New Roman" w:cs="Times New Roman"/>
              </w:rPr>
              <w:instrText>,\s\up7(</w:instrText>
            </w:r>
            <w:r>
              <w:rPr>
                <w:rFonts w:ascii="Times New Roman" w:hAnsi="Times New Roman" w:cs="Times New Roman" w:hint="eastAsia"/>
                <w:sz w:val="15"/>
              </w:rPr>
              <w:instrText>盘曲折叠</w:instrText>
            </w:r>
            <w:r>
              <w:rPr>
                <w:rFonts w:ascii="Times New Roman" w:hAnsi="Times New Roman" w:cs="Times New Roman"/>
                <w:sz w:val="15"/>
              </w:rPr>
              <w:instrText>),\s\do5(</w:instrText>
            </w:r>
            <w:r>
              <w:rPr>
                <w:rFonts w:ascii="Times New Roman" w:hAnsi="Times New Roman" w:cs="Times New Roman" w:hint="eastAsia"/>
                <w:sz w:val="15"/>
              </w:rPr>
              <w:instrText>变性</w:instrText>
            </w:r>
            <w:r>
              <w:rPr>
                <w:rFonts w:ascii="Times New Roman" w:hAnsi="Times New Roman" w:cs="Times New Roman"/>
              </w:rPr>
              <w:instrText>))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>蛋白质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．</w:t>
            </w:r>
            <w:r>
              <w:rPr>
                <w:rFonts w:ascii="Times New Roman" w:eastAsia="黑体" w:hAnsi="Times New Roman" w:cs="Times New Roman" w:hint="eastAsia"/>
              </w:rPr>
              <w:t>常见蛋白质的功能</w:t>
            </w:r>
          </w:p>
          <w:tbl>
            <w:tblPr>
              <w:tblW w:w="82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22"/>
              <w:gridCol w:w="2064"/>
              <w:gridCol w:w="3119"/>
            </w:tblGrid>
            <w:tr w:rsidR="009C1E3E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名称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分布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功能</w:t>
                  </w:r>
                </w:p>
              </w:tc>
            </w:tr>
            <w:tr w:rsidR="009C1E3E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绝大多数酶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细胞内或细胞外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催化作用</w:t>
                  </w:r>
                </w:p>
              </w:tc>
            </w:tr>
            <w:tr w:rsidR="009C1E3E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载体蛋白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细胞膜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运输某些物质如离子、氨基酸等</w:t>
                  </w:r>
                </w:p>
              </w:tc>
            </w:tr>
            <w:tr w:rsidR="009C1E3E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通道蛋白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细胞膜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水、</w:t>
                  </w:r>
                  <w:r>
                    <w:rPr>
                      <w:rFonts w:ascii="Times New Roman" w:hAnsi="Times New Roman" w:cs="Times New Roman"/>
                    </w:rPr>
                    <w:t>K</w:t>
                  </w:r>
                  <w:r>
                    <w:rPr>
                      <w:rFonts w:ascii="Times New Roman" w:hAnsi="Times New Roman" w:cs="Times New Roman" w:hint="eastAsia"/>
                      <w:vertAlign w:val="superscript"/>
                    </w:rPr>
                    <w:t>＋</w:t>
                  </w:r>
                  <w:r>
                    <w:rPr>
                      <w:rFonts w:ascii="Times New Roman" w:hAnsi="Times New Roman" w:cs="Times New Roman" w:hint="eastAsia"/>
                    </w:rPr>
                    <w:t>、</w:t>
                  </w:r>
                  <w:r>
                    <w:rPr>
                      <w:rFonts w:ascii="Times New Roman" w:hAnsi="Times New Roman" w:cs="Times New Roman"/>
                    </w:rPr>
                    <w:t>Na</w:t>
                  </w:r>
                  <w:r>
                    <w:rPr>
                      <w:rFonts w:ascii="Times New Roman" w:hAnsi="Times New Roman" w:cs="Times New Roman" w:hint="eastAsia"/>
                      <w:vertAlign w:val="superscript"/>
                    </w:rPr>
                    <w:t>＋</w:t>
                  </w:r>
                  <w:r>
                    <w:rPr>
                      <w:rFonts w:ascii="Times New Roman" w:hAnsi="Times New Roman" w:cs="Times New Roman" w:hint="eastAsia"/>
                    </w:rPr>
                    <w:t>等的运输通道</w:t>
                  </w:r>
                </w:p>
              </w:tc>
            </w:tr>
            <w:tr w:rsidR="009C1E3E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核孔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核膜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控制细胞核与细胞质的物质交换和信息交流</w:t>
                  </w:r>
                </w:p>
              </w:tc>
            </w:tr>
            <w:tr w:rsidR="009C1E3E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某些激素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 w:hint="eastAsia"/>
                    </w:rPr>
                    <w:t>如生长激素、胰岛素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内环境中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调节生命活动</w:t>
                  </w:r>
                </w:p>
              </w:tc>
            </w:tr>
            <w:tr w:rsidR="009C1E3E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抗体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内环境中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免疫作用</w:t>
                  </w:r>
                </w:p>
              </w:tc>
            </w:tr>
            <w:tr w:rsidR="009C1E3E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血红蛋白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红细胞内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主要运输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 w:hint="eastAsia"/>
                    </w:rPr>
                    <w:t>和部分</w:t>
                  </w:r>
                  <w:r>
                    <w:rPr>
                      <w:rFonts w:ascii="Times New Roman" w:hAnsi="Times New Roman" w:cs="Times New Roman"/>
                    </w:rPr>
                    <w:t>CO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</w:tr>
            <w:tr w:rsidR="009C1E3E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糖蛋白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细胞膜表面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保护、润滑、识别等作用</w:t>
                  </w:r>
                </w:p>
              </w:tc>
            </w:tr>
            <w:tr w:rsidR="009C1E3E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结构蛋白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细胞膜、肌细胞等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E3E" w:rsidRDefault="009C1E3E">
                  <w:pPr>
                    <w:pStyle w:val="PlainText"/>
                    <w:tabs>
                      <w:tab w:val="left" w:pos="3402"/>
                    </w:tabs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构成细胞和生物体结构的成分</w:t>
                  </w:r>
                </w:p>
              </w:tc>
            </w:tr>
          </w:tbl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eastAsia="黑体" w:hAnsi="Times New Roman" w:cs="Times New Roman"/>
              </w:rPr>
            </w:pP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3.</w:t>
            </w:r>
            <w:r>
              <w:rPr>
                <w:rFonts w:ascii="Times New Roman" w:eastAsia="黑体" w:hAnsi="Times New Roman" w:cs="Times New Roman" w:hint="eastAsia"/>
              </w:rPr>
              <w:t>核酸与蛋白质之间的关系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"\\\\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1\\e\\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\\2019\\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 xml:space="preserve">\\X2.TIF"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A0539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5" type="#_x0000_t75" style="width:219pt;height:130.5pt;visibility:visible">
                  <v:imagedata r:id="rId6" r:href="rId7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"../../../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/2019/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/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/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>/</w:instrText>
            </w:r>
            <w:r>
              <w:rPr>
                <w:rFonts w:ascii="Times New Roman" w:hAnsi="Times New Roman" w:cs="Times New Roman" w:hint="eastAsia"/>
              </w:rPr>
              <w:instrText>考向设计</w:instrText>
            </w:r>
            <w:r>
              <w:rPr>
                <w:rFonts w:ascii="Times New Roman" w:hAnsi="Times New Roman" w:cs="Times New Roman"/>
              </w:rPr>
              <w:instrText xml:space="preserve">.TIF" \* MERGEFORMAT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</w:rPr>
              <w:t>考向一　蛋白质和核酸的结构和功能分析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．</w:t>
            </w:r>
            <w:r>
              <w:rPr>
                <w:rFonts w:ascii="Times New Roman" w:eastAsia="楷体_GB2312" w:hAnsi="Times New Roman" w:cs="Times New Roman"/>
              </w:rPr>
              <w:t>(2019·</w:t>
            </w:r>
            <w:r>
              <w:rPr>
                <w:rFonts w:ascii="Times New Roman" w:eastAsia="楷体_GB2312" w:hAnsi="Times New Roman" w:cs="Times New Roman" w:hint="eastAsia"/>
              </w:rPr>
              <w:t>湖南株洲质检</w:t>
            </w:r>
            <w:r>
              <w:rPr>
                <w:rFonts w:ascii="Times New Roman" w:eastAsia="楷体_GB2312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</w:rPr>
              <w:t>下列与蛋白质相关内容的描述，正确的是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．所有生物都具有蛋白质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．生物膜上的蛋白质功能一定是作为载体或者通道蛋白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．蛋白质结构之间的差别一定由氨基酸的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基团不同决定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．控制蛋白质合成的核酸碱基发生改变一定能改变蛋白质的结构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 xml:space="preserve"> INCLUDEPICTURE  "\\\\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马珊珊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>1\\e\\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马珊珊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>\\2019\\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大二轮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>\\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生物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>\\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全书完整的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>Word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版文档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>\\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左括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 xml:space="preserve">.TIF" \* MERGEFORMATINET 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fldChar w:fldCharType="separate"/>
            </w:r>
            <w:r w:rsidRPr="007A0539">
              <w:rPr>
                <w:rFonts w:ascii="Times New Roman" w:eastAsia="黑体" w:hAnsi="Times New Roman" w:cs="Times New Roman"/>
                <w:b/>
                <w:noProof/>
              </w:rPr>
              <w:pict>
                <v:shape id="图片 5" o:spid="_x0000_i1026" type="#_x0000_t75" style="width:1.5pt;height:7.5pt;visibility:visible">
                  <v:imagedata r:id="rId8" r:href="rId9"/>
                </v:shape>
              </w:pict>
            </w:r>
            <w:r>
              <w:rPr>
                <w:rFonts w:ascii="Times New Roman" w:eastAsia="黑体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t>归纳总结</w:t>
            </w:r>
            <w:r>
              <w:rPr>
                <w:rFonts w:ascii="Times New Roman" w:eastAsia="黑体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 xml:space="preserve"> INCLUDEPICTURE  "\\\\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马珊珊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>1\\e\\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马珊珊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>\\2019\\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大二轮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>\\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生物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>\\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全书完整的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>Word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版文档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>\\</w:instrTex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instrText>右括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instrText xml:space="preserve">.TIF" \* MERGEFORMATINET </w:instrText>
            </w:r>
            <w:r>
              <w:rPr>
                <w:rFonts w:ascii="Times New Roman" w:eastAsia="黑体" w:hAnsi="Times New Roman" w:cs="Times New Roman"/>
                <w:b/>
                <w:bCs/>
              </w:rPr>
              <w:fldChar w:fldCharType="separate"/>
            </w:r>
            <w:r w:rsidRPr="007A0539">
              <w:rPr>
                <w:rFonts w:ascii="Times New Roman" w:eastAsia="黑体" w:hAnsi="Times New Roman" w:cs="Times New Roman"/>
                <w:b/>
                <w:noProof/>
              </w:rPr>
              <w:pict>
                <v:shape id="图片 6" o:spid="_x0000_i1027" type="#_x0000_t75" style="width:1.5pt;height:7.5pt;visibility:visible">
                  <v:imagedata r:id="rId10" r:href="rId11"/>
                </v:shape>
              </w:pict>
            </w:r>
            <w:r>
              <w:rPr>
                <w:rFonts w:ascii="Times New Roman" w:eastAsia="黑体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t xml:space="preserve">　核酸</w:t>
            </w:r>
            <w:r>
              <w:rPr>
                <w:rFonts w:ascii="Times New Roman" w:eastAsia="黑体" w:hAnsi="Times New Roman" w:cs="Times New Roman"/>
                <w:b/>
                <w:bCs/>
              </w:rPr>
              <w:t>—</w:t>
            </w:r>
            <w:r>
              <w:rPr>
                <w:rFonts w:ascii="Times New Roman" w:eastAsia="黑体" w:hAnsi="Times New Roman" w:cs="Times New Roman" w:hint="eastAsia"/>
                <w:b/>
                <w:bCs/>
              </w:rPr>
              <w:t>蛋白质复合体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"\\\\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1\\e\\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\\2019\\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 xml:space="preserve">\\X5.TIF"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A0539">
              <w:rPr>
                <w:rFonts w:ascii="Times New Roman" w:hAnsi="Times New Roman" w:cs="Times New Roman"/>
                <w:noProof/>
              </w:rPr>
              <w:pict>
                <v:shape id="图片 7" o:spid="_x0000_i1028" type="#_x0000_t75" style="width:178.5pt;height:52.5pt;visibility:visible">
                  <v:imagedata r:id="rId12" r:href="rId13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"\\\\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1\\e\\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\\2019\\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 xml:space="preserve">\\X6.TIF"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A0539">
              <w:rPr>
                <w:rFonts w:ascii="Times New Roman" w:hAnsi="Times New Roman" w:cs="Times New Roman"/>
                <w:noProof/>
              </w:rPr>
              <w:pict>
                <v:shape id="图片 8" o:spid="_x0000_i1029" type="#_x0000_t75" style="width:178.5pt;height:52.5pt;visibility:visible">
                  <v:imagedata r:id="rId14" r:href="rId15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 w:hint="eastAsia"/>
              </w:rPr>
              <w:t>．如图表示真核细胞某些结构的主要组成成分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图中字母是元素符号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</w:rPr>
              <w:t>，下列叙述正确的是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"\\\\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1\\e\\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\\2019\\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 xml:space="preserve">\\X7.TIF"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A0539">
              <w:rPr>
                <w:rFonts w:ascii="Times New Roman" w:hAnsi="Times New Roman" w:cs="Times New Roman"/>
                <w:noProof/>
              </w:rPr>
              <w:pict>
                <v:shape id="图片 9" o:spid="_x0000_i1030" type="#_x0000_t75" style="width:123.75pt;height:132pt;visibility:visible">
                  <v:imagedata r:id="rId16" r:href="rId17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．结构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功能的复杂程度主要是由图中甲的种类和数量直接决定的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．物质乙、丙的单体分别是氨基酸和核糖核苷酸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．萨顿用类比推理的方法确定了基因在结构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上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．结构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在有丝分裂时会呈现周期性的变化</w:t>
            </w:r>
          </w:p>
          <w:p w:rsidR="009C1E3E" w:rsidRDefault="009C1E3E">
            <w:pPr>
              <w:pStyle w:val="Heading3"/>
              <w:tabs>
                <w:tab w:val="left" w:pos="3402"/>
              </w:tabs>
              <w:spacing w:line="360" w:lineRule="auto"/>
              <w:jc w:val="center"/>
            </w:pPr>
            <w:r>
              <w:rPr>
                <w:rFonts w:hint="eastAsia"/>
              </w:rPr>
              <w:t>考点二　糖类、脂质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"../../../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/2019/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/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/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>/</w:instrText>
            </w:r>
            <w:r>
              <w:rPr>
                <w:rFonts w:ascii="Times New Roman" w:hAnsi="Times New Roman" w:cs="Times New Roman" w:hint="eastAsia"/>
              </w:rPr>
              <w:instrText>要点整合</w:instrText>
            </w:r>
            <w:r>
              <w:rPr>
                <w:rFonts w:ascii="Times New Roman" w:hAnsi="Times New Roman" w:cs="Times New Roman"/>
              </w:rPr>
              <w:instrText xml:space="preserve">A.TIF" \* MERGEFORMAT 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eastAsia="黑体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．</w:t>
            </w:r>
            <w:r>
              <w:rPr>
                <w:rFonts w:ascii="Times New Roman" w:eastAsia="黑体" w:hAnsi="Times New Roman" w:cs="Times New Roman" w:hint="eastAsia"/>
              </w:rPr>
              <w:t>糖类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"\\\\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1\\e\\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\\2019\\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 xml:space="preserve">\\X8.TIF"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A0539">
              <w:rPr>
                <w:rFonts w:ascii="Times New Roman" w:hAnsi="Times New Roman" w:cs="Times New Roman"/>
                <w:noProof/>
              </w:rPr>
              <w:pict>
                <v:shape id="图片 11" o:spid="_x0000_i1031" type="#_x0000_t75" style="width:215.25pt;height:117pt;visibility:visible">
                  <v:imagedata r:id="rId18" r:href="rId19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．</w:t>
            </w:r>
            <w:r>
              <w:rPr>
                <w:rFonts w:ascii="Times New Roman" w:eastAsia="黑体" w:hAnsi="Times New Roman" w:cs="Times New Roman" w:hint="eastAsia"/>
              </w:rPr>
              <w:t>脂质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"\\\\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1\\e\\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\\2019\\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 xml:space="preserve">\\X9.TIF"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A0539">
              <w:rPr>
                <w:rFonts w:ascii="Times New Roman" w:hAnsi="Times New Roman" w:cs="Times New Roman"/>
                <w:noProof/>
              </w:rPr>
              <w:pict>
                <v:shape id="图片 12" o:spid="_x0000_i1032" type="#_x0000_t75" style="width:226.5pt;height:114.75pt;visibility:visible">
                  <v:imagedata r:id="rId20" r:href="rId21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"\\\\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1\\e\\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\\2019\\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考向设计</w:instrText>
            </w:r>
            <w:r>
              <w:rPr>
                <w:rFonts w:ascii="Times New Roman" w:hAnsi="Times New Roman" w:cs="Times New Roman"/>
              </w:rPr>
              <w:instrText xml:space="preserve">.TIF"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A0539">
              <w:rPr>
                <w:rFonts w:ascii="Times New Roman" w:hAnsi="Times New Roman" w:cs="Times New Roman"/>
                <w:noProof/>
              </w:rPr>
              <w:pict>
                <v:shape id="图片 13" o:spid="_x0000_i1033" type="#_x0000_t75" style="width:81pt;height:26.25pt;visibility:visible">
                  <v:imagedata r:id="rId22" r:href="rId23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</w:rPr>
              <w:t>考向一　糖类和脂质的种类和功能分析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．糖类和脂肪都可以作为储能物质，但两者又有区别，糖类是生物体中主要的能源物质，脂肪是细胞内良好的储能物质。糖类中糖原是动物细胞中的储能物质，淀粉是植物细胞中的储能物质。糖类、脂肪和蛋白质都是能源物质。下列有关脂质和糖类的叙述，正确的是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．脂肪比相同质量的糖类彻底氧化分解产能少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．脂质在核糖体、内质网和高尔基体上合成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．枯枝落叶中的纤维素经微生物分解可产生葡萄糖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．糖原的基本组成单位是蔗糖，与斐林试剂反应呈现砖红色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</w:rPr>
              <w:t>考向二　细胞中化合物的推断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．甲图中</w:t>
            </w:r>
            <w:r>
              <w:rPr>
                <w:rFonts w:hAnsi="宋体" w:cs="Times New Roman" w:hint="eastAsia"/>
              </w:rPr>
              <w:t>①②③④</w:t>
            </w:r>
            <w:r>
              <w:rPr>
                <w:rFonts w:ascii="Times New Roman" w:hAnsi="Times New Roman" w:cs="Times New Roman" w:hint="eastAsia"/>
              </w:rPr>
              <w:t>表示不同化学元素所组成的化合物，乙图表示由四个单体构成的化合物。以下说法不正确的是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"\\\\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1\\e\\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\\2019\\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 xml:space="preserve">\\X10.TIF"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A0539">
              <w:rPr>
                <w:rFonts w:ascii="Times New Roman" w:hAnsi="Times New Roman" w:cs="Times New Roman"/>
                <w:noProof/>
              </w:rPr>
              <w:pict>
                <v:shape id="图片 14" o:spid="_x0000_i1034" type="#_x0000_t75" style="width:210.75pt;height:63.75pt;visibility:visible">
                  <v:imagedata r:id="rId24" r:href="rId25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．若甲图中的</w:t>
            </w:r>
            <w:r>
              <w:rPr>
                <w:rFonts w:hAnsi="宋体" w:cs="Times New Roman" w:hint="eastAsia"/>
              </w:rPr>
              <w:t>②</w:t>
            </w:r>
            <w:r>
              <w:rPr>
                <w:rFonts w:ascii="Times New Roman" w:hAnsi="Times New Roman" w:cs="Times New Roman" w:hint="eastAsia"/>
              </w:rPr>
              <w:t>大量存在于皮下和内脏器官周围等部位，则</w:t>
            </w:r>
            <w:r>
              <w:rPr>
                <w:rFonts w:hAnsi="宋体" w:cs="Times New Roman" w:hint="eastAsia"/>
              </w:rPr>
              <w:t>②</w:t>
            </w:r>
            <w:r>
              <w:rPr>
                <w:rFonts w:ascii="Times New Roman" w:hAnsi="Times New Roman" w:cs="Times New Roman" w:hint="eastAsia"/>
              </w:rPr>
              <w:t>是脂肪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．若甲图中</w:t>
            </w:r>
            <w:r>
              <w:rPr>
                <w:rFonts w:hAnsi="宋体" w:cs="Times New Roman" w:hint="eastAsia"/>
              </w:rPr>
              <w:t>④</w:t>
            </w:r>
            <w:r>
              <w:rPr>
                <w:rFonts w:ascii="Times New Roman" w:hAnsi="Times New Roman" w:cs="Times New Roman" w:hint="eastAsia"/>
              </w:rPr>
              <w:t>能吸收、传递和转换光能，则</w:t>
            </w:r>
            <w:r>
              <w:rPr>
                <w:rFonts w:hAnsi="宋体" w:cs="Times New Roman" w:hint="eastAsia"/>
              </w:rPr>
              <w:t>④</w:t>
            </w:r>
            <w:r>
              <w:rPr>
                <w:rFonts w:ascii="Times New Roman" w:hAnsi="Times New Roman" w:cs="Times New Roman" w:hint="eastAsia"/>
              </w:rPr>
              <w:t>可用无水乙醇提取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．乙图中的单体若是氨基酸，则该化合物彻底水解后的产物中氧原子数增加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个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．乙图中若单体是四种脱氧核苷酸，则该化合物彻底水解后的产物有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种</w:t>
            </w:r>
          </w:p>
          <w:p w:rsidR="009C1E3E" w:rsidRDefault="009C1E3E">
            <w:pPr>
              <w:pStyle w:val="Heading3"/>
              <w:tabs>
                <w:tab w:val="left" w:pos="3402"/>
              </w:tabs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考点三　水和无机盐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"../../../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/2019/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/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/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>/</w:instrText>
            </w:r>
            <w:r>
              <w:rPr>
                <w:rFonts w:ascii="Times New Roman" w:hAnsi="Times New Roman" w:cs="Times New Roman" w:hint="eastAsia"/>
              </w:rPr>
              <w:instrText>要点整合</w:instrText>
            </w:r>
            <w:r>
              <w:rPr>
                <w:rFonts w:ascii="Times New Roman" w:hAnsi="Times New Roman" w:cs="Times New Roman"/>
              </w:rPr>
              <w:instrText xml:space="preserve">.TIF" \* MERGEFORMAT 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eastAsia="黑体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．</w:t>
            </w:r>
            <w:r>
              <w:rPr>
                <w:rFonts w:ascii="Times New Roman" w:eastAsia="黑体" w:hAnsi="Times New Roman" w:cs="Times New Roman" w:hint="eastAsia"/>
              </w:rPr>
              <w:t>水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"\\\\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1\\e\\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\\2019\\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 xml:space="preserve">\\X15.TIF"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A0539">
              <w:rPr>
                <w:rFonts w:ascii="Times New Roman" w:hAnsi="Times New Roman" w:cs="Times New Roman"/>
                <w:noProof/>
              </w:rPr>
              <w:pict>
                <v:shape id="图片 22" o:spid="_x0000_i1035" type="#_x0000_t75" style="width:234pt;height:131.25pt;visibility:visible">
                  <v:imagedata r:id="rId26" r:href="rId27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．</w:t>
            </w:r>
            <w:r>
              <w:rPr>
                <w:rFonts w:ascii="Times New Roman" w:eastAsia="黑体" w:hAnsi="Times New Roman" w:cs="Times New Roman" w:hint="eastAsia"/>
              </w:rPr>
              <w:t>无机盐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"\\\\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1\\e\\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\\2019\\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 xml:space="preserve">\\X16.TIF"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A0539">
              <w:rPr>
                <w:rFonts w:ascii="Times New Roman" w:hAnsi="Times New Roman" w:cs="Times New Roman"/>
                <w:noProof/>
              </w:rPr>
              <w:pict>
                <v:shape id="图片 23" o:spid="_x0000_i1036" type="#_x0000_t75" style="width:226.5pt;height:129pt;visibility:visible">
                  <v:imagedata r:id="rId28" r:href="rId29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"../../../</w:instrText>
            </w:r>
            <w:r>
              <w:rPr>
                <w:rFonts w:ascii="Times New Roman" w:hAnsi="Times New Roman" w:cs="Times New Roman" w:hint="eastAsia"/>
              </w:rPr>
              <w:instrText>马珊珊</w:instrText>
            </w:r>
            <w:r>
              <w:rPr>
                <w:rFonts w:ascii="Times New Roman" w:hAnsi="Times New Roman" w:cs="Times New Roman"/>
              </w:rPr>
              <w:instrText>/2019/</w:instrText>
            </w:r>
            <w:r>
              <w:rPr>
                <w:rFonts w:ascii="Times New Roman" w:hAnsi="Times New Roman" w:cs="Times New Roman" w:hint="eastAsia"/>
              </w:rPr>
              <w:instrText>大二轮</w:instrText>
            </w:r>
            <w:r>
              <w:rPr>
                <w:rFonts w:ascii="Times New Roman" w:hAnsi="Times New Roman" w:cs="Times New Roman"/>
              </w:rPr>
              <w:instrText>/</w:instrText>
            </w:r>
            <w:r>
              <w:rPr>
                <w:rFonts w:ascii="Times New Roman" w:hAnsi="Times New Roman" w:cs="Times New Roman" w:hint="eastAsia"/>
              </w:rPr>
              <w:instrText>生物</w:instrText>
            </w:r>
            <w:r>
              <w:rPr>
                <w:rFonts w:ascii="Times New Roman" w:hAnsi="Times New Roman" w:cs="Times New Roman"/>
              </w:rPr>
              <w:instrText>/</w:instrText>
            </w:r>
            <w:r>
              <w:rPr>
                <w:rFonts w:ascii="Times New Roman" w:hAnsi="Times New Roman" w:cs="Times New Roman" w:hint="eastAsia"/>
              </w:rPr>
              <w:instrText>全书完整的</w:instrText>
            </w:r>
            <w:r>
              <w:rPr>
                <w:rFonts w:ascii="Times New Roman" w:hAnsi="Times New Roman" w:cs="Times New Roman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/>
              </w:rPr>
              <w:instrText>/</w:instrText>
            </w:r>
            <w:r>
              <w:rPr>
                <w:rFonts w:ascii="Times New Roman" w:hAnsi="Times New Roman" w:cs="Times New Roman" w:hint="eastAsia"/>
              </w:rPr>
              <w:instrText>考向设计</w:instrText>
            </w:r>
            <w:r>
              <w:rPr>
                <w:rFonts w:ascii="Times New Roman" w:hAnsi="Times New Roman" w:cs="Times New Roman"/>
              </w:rPr>
              <w:instrText xml:space="preserve">A.TIF" \* MERGEFORMAT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</w:rPr>
              <w:t xml:space="preserve">　联系实际分析水和无机盐的功能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 w:hint="eastAsia"/>
              </w:rPr>
              <w:t>．生物体的生命活动离不开水。下列关于水的叙述，正确的是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．冬季来临时，植物体内自由水与结合水的比值增大导致抗寒性增强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．用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\o\al(</w:instrText>
            </w:r>
            <w:r>
              <w:rPr>
                <w:rFonts w:ascii="Times New Roman" w:hAnsi="Times New Roman" w:cs="Times New Roman"/>
                <w:vertAlign w:val="subscript"/>
              </w:rPr>
              <w:instrText>2</w:instrText>
            </w:r>
            <w:r>
              <w:rPr>
                <w:rFonts w:ascii="Times New Roman" w:hAnsi="Times New Roman" w:cs="Times New Roman"/>
                <w:vertAlign w:val="superscript"/>
              </w:rPr>
              <w:instrText>18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浇灌植物，不能在植物体内的</w:t>
            </w:r>
            <w:r>
              <w:rPr>
                <w:rFonts w:ascii="Times New Roman" w:hAnsi="Times New Roman" w:cs="Times New Roman"/>
              </w:rPr>
              <w:t>(CH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O)</w:t>
            </w:r>
            <w:r>
              <w:rPr>
                <w:rFonts w:ascii="Times New Roman" w:hAnsi="Times New Roman" w:cs="Times New Roman" w:hint="eastAsia"/>
              </w:rPr>
              <w:t>中检测到放射性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．有氧呼吸时，生成物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中的氢全部来自线粒体中丙酮酸的分解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．细胞在合成</w:t>
            </w:r>
            <w:r>
              <w:rPr>
                <w:rFonts w:ascii="Times New Roman" w:hAnsi="Times New Roman" w:cs="Times New Roman"/>
              </w:rPr>
              <w:t>ATP</w:t>
            </w:r>
            <w:r>
              <w:rPr>
                <w:rFonts w:ascii="Times New Roman" w:hAnsi="Times New Roman" w:cs="Times New Roman" w:hint="eastAsia"/>
              </w:rPr>
              <w:t>以及遗传信息的传递和表达过程中，均有水的产生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</w:rPr>
              <w:t xml:space="preserve">　探究水和无机盐功能的实验分析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 w:hint="eastAsia"/>
              </w:rPr>
              <w:t>．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楷体_GB2312" w:hAnsi="Times New Roman" w:cs="Times New Roman"/>
              </w:rPr>
              <w:t>2019·</w:t>
            </w:r>
            <w:r>
              <w:rPr>
                <w:rFonts w:ascii="Times New Roman" w:eastAsia="楷体_GB2312" w:hAnsi="Times New Roman" w:cs="Times New Roman" w:hint="eastAsia"/>
              </w:rPr>
              <w:t>全国</w:t>
            </w:r>
            <w:r>
              <w:rPr>
                <w:rFonts w:eastAsia="楷体_GB2312" w:hAnsi="宋体" w:cs="Times New Roman" w:hint="eastAsia"/>
              </w:rPr>
              <w:t>Ⅲ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>
              <w:rPr>
                <w:rFonts w:ascii="Times New Roman" w:eastAsia="楷体_GB2312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</w:rPr>
              <w:t>氮元素是植物生长的必需元素，合理施用氮肥可提高农作物的产量。请回答下列问题：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 w:hint="eastAsia"/>
              </w:rPr>
              <w:t>植物细胞内，在核糖体上合成的含氮有机物是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 w:hint="eastAsia"/>
              </w:rPr>
              <w:t>，在细胞核中合成的含氮有机物是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 w:hint="eastAsia"/>
              </w:rPr>
              <w:t>，叶绿体中含氮的光合色素是</w:t>
            </w:r>
            <w:r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:rsidR="009C1E3E" w:rsidRDefault="009C1E3E">
            <w:pPr>
              <w:pStyle w:val="PlainText"/>
              <w:tabs>
                <w:tab w:val="left" w:pos="3402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  <w:r>
              <w:rPr>
                <w:rFonts w:ascii="Times New Roman" w:hAnsi="Times New Roman" w:cs="Times New Roman" w:hint="eastAsia"/>
              </w:rPr>
              <w:t>农作物吸收氮元素的主要形式有铵态氮</w:t>
            </w:r>
            <w:r>
              <w:rPr>
                <w:rFonts w:ascii="Times New Roman" w:hAnsi="Times New Roman" w:cs="Times New Roman"/>
              </w:rPr>
              <w:t>(NH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\o\al(</w:instrText>
            </w:r>
            <w:r>
              <w:rPr>
                <w:rFonts w:ascii="Times New Roman" w:hAnsi="Times New Roman" w:cs="Times New Roman" w:hint="eastAsia"/>
                <w:vertAlign w:val="superscript"/>
              </w:rPr>
              <w:instrText>＋</w:instrText>
            </w:r>
            <w:r>
              <w:rPr>
                <w:rFonts w:ascii="Times New Roman" w:hAnsi="Times New Roman" w:cs="Times New Roman"/>
              </w:rPr>
              <w:instrText>,</w:instrText>
            </w:r>
            <w:r>
              <w:rPr>
                <w:rFonts w:ascii="Times New Roman" w:hAnsi="Times New Roman" w:cs="Times New Roman"/>
                <w:vertAlign w:val="subscript"/>
              </w:rPr>
              <w:instrText>4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</w:rPr>
              <w:t>和硝态氮</w:t>
            </w:r>
            <w:r>
              <w:rPr>
                <w:rFonts w:ascii="Times New Roman" w:hAnsi="Times New Roman" w:cs="Times New Roman"/>
              </w:rPr>
              <w:t>(NO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\o\al(</w:instrText>
            </w:r>
            <w:r>
              <w:rPr>
                <w:rFonts w:ascii="Times New Roman" w:hAnsi="Times New Roman" w:cs="Times New Roman" w:hint="eastAsia"/>
                <w:vertAlign w:val="superscript"/>
              </w:rPr>
              <w:instrText>－</w:instrText>
            </w:r>
            <w:r>
              <w:rPr>
                <w:rFonts w:ascii="Times New Roman" w:hAnsi="Times New Roman" w:cs="Times New Roman"/>
              </w:rPr>
              <w:instrText>,</w:instrText>
            </w:r>
            <w:r>
              <w:rPr>
                <w:rFonts w:ascii="Times New Roman" w:hAnsi="Times New Roman" w:cs="Times New Roman"/>
                <w:vertAlign w:val="subscript"/>
              </w:rPr>
              <w:instrText>3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</w:rPr>
              <w:t>。已知作物甲对同一种营养液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以硝酸铵为唯一氮源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</w:rPr>
              <w:t>中</w:t>
            </w:r>
            <w:r>
              <w:rPr>
                <w:rFonts w:ascii="Times New Roman" w:hAnsi="Times New Roman" w:cs="Times New Roman"/>
              </w:rPr>
              <w:t>NH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\o\al(</w:instrText>
            </w:r>
            <w:r>
              <w:rPr>
                <w:rFonts w:ascii="Times New Roman" w:hAnsi="Times New Roman" w:cs="Times New Roman" w:hint="eastAsia"/>
                <w:vertAlign w:val="superscript"/>
              </w:rPr>
              <w:instrText>＋</w:instrText>
            </w:r>
            <w:r>
              <w:rPr>
                <w:rFonts w:ascii="Times New Roman" w:hAnsi="Times New Roman" w:cs="Times New Roman"/>
              </w:rPr>
              <w:instrText>,</w:instrText>
            </w:r>
            <w:r>
              <w:rPr>
                <w:rFonts w:ascii="Times New Roman" w:hAnsi="Times New Roman" w:cs="Times New Roman"/>
                <w:vertAlign w:val="subscript"/>
              </w:rPr>
              <w:instrText>4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>和</w:t>
            </w:r>
            <w:r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\o\al(</w:instrText>
            </w:r>
            <w:r>
              <w:rPr>
                <w:rFonts w:ascii="Times New Roman" w:hAnsi="Times New Roman" w:cs="Times New Roman" w:hint="eastAsia"/>
                <w:vertAlign w:val="superscript"/>
              </w:rPr>
              <w:instrText>－</w:instrText>
            </w:r>
            <w:r>
              <w:rPr>
                <w:rFonts w:ascii="Times New Roman" w:hAnsi="Times New Roman" w:cs="Times New Roman"/>
              </w:rPr>
              <w:instrText>,</w:instrText>
            </w:r>
            <w:r>
              <w:rPr>
                <w:rFonts w:ascii="Times New Roman" w:hAnsi="Times New Roman" w:cs="Times New Roman"/>
                <w:vertAlign w:val="subscript"/>
              </w:rPr>
              <w:instrText>3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>的吸收具有偏好性</w:t>
            </w:r>
            <w:r>
              <w:rPr>
                <w:rFonts w:ascii="Times New Roman" w:hAnsi="Times New Roman" w:cs="Times New Roman"/>
              </w:rPr>
              <w:t>(NH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\o\al(</w:instrText>
            </w:r>
            <w:r>
              <w:rPr>
                <w:rFonts w:ascii="Times New Roman" w:hAnsi="Times New Roman" w:cs="Times New Roman" w:hint="eastAsia"/>
                <w:vertAlign w:val="superscript"/>
              </w:rPr>
              <w:instrText>＋</w:instrText>
            </w:r>
            <w:r>
              <w:rPr>
                <w:rFonts w:ascii="Times New Roman" w:hAnsi="Times New Roman" w:cs="Times New Roman"/>
              </w:rPr>
              <w:instrText>,</w:instrText>
            </w:r>
            <w:r>
              <w:rPr>
                <w:rFonts w:ascii="Times New Roman" w:hAnsi="Times New Roman" w:cs="Times New Roman"/>
                <w:vertAlign w:val="subscript"/>
              </w:rPr>
              <w:instrText>4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>和</w:t>
            </w:r>
            <w:r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\o\al(</w:instrText>
            </w:r>
            <w:r>
              <w:rPr>
                <w:rFonts w:ascii="Times New Roman" w:hAnsi="Times New Roman" w:cs="Times New Roman" w:hint="eastAsia"/>
                <w:vertAlign w:val="superscript"/>
              </w:rPr>
              <w:instrText>－</w:instrText>
            </w:r>
            <w:r>
              <w:rPr>
                <w:rFonts w:ascii="Times New Roman" w:hAnsi="Times New Roman" w:cs="Times New Roman"/>
              </w:rPr>
              <w:instrText>,</w:instrText>
            </w:r>
            <w:r>
              <w:rPr>
                <w:rFonts w:ascii="Times New Roman" w:hAnsi="Times New Roman" w:cs="Times New Roman"/>
                <w:vertAlign w:val="subscript"/>
              </w:rPr>
              <w:instrText>3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>同时存在时，对一种离子的吸收量大于另一种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</w:rPr>
              <w:t>。请设计实验对这种偏好性进行验证，要求简要写出实验思路、预期结果和结论。</w:t>
            </w:r>
          </w:p>
          <w:p w:rsidR="009C1E3E" w:rsidRDefault="009C1E3E">
            <w:pPr>
              <w:rPr>
                <w:rFonts w:ascii="宋体" w:cs="宋体"/>
                <w:b/>
                <w:bCs/>
                <w:sz w:val="24"/>
              </w:rPr>
            </w:pPr>
          </w:p>
        </w:tc>
      </w:tr>
      <w:tr w:rsidR="009C1E3E">
        <w:trPr>
          <w:trHeight w:val="1333"/>
        </w:trPr>
        <w:tc>
          <w:tcPr>
            <w:tcW w:w="632" w:type="dxa"/>
            <w:vAlign w:val="center"/>
          </w:tcPr>
          <w:p w:rsidR="009C1E3E" w:rsidRDefault="009C1E3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408" w:type="dxa"/>
            <w:vAlign w:val="center"/>
          </w:tcPr>
          <w:p w:rsidR="009C1E3E" w:rsidRDefault="009C1E3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练习</w:t>
            </w:r>
          </w:p>
        </w:tc>
        <w:tc>
          <w:tcPr>
            <w:tcW w:w="6392" w:type="dxa"/>
          </w:tcPr>
          <w:p w:rsidR="009C1E3E" w:rsidRDefault="009C1E3E">
            <w:pPr>
              <w:rPr>
                <w:rFonts w:ascii="宋体" w:cs="宋体"/>
                <w:b/>
                <w:bCs/>
                <w:sz w:val="24"/>
              </w:rPr>
            </w:pPr>
          </w:p>
          <w:p w:rsidR="009C1E3E" w:rsidRDefault="009C1E3E">
            <w:pPr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校本作业和世纪金榜</w:t>
            </w:r>
          </w:p>
        </w:tc>
      </w:tr>
    </w:tbl>
    <w:p w:rsidR="009C1E3E" w:rsidRDefault="009C1E3E"/>
    <w:sectPr w:rsidR="009C1E3E" w:rsidSect="00B851C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3E" w:rsidRDefault="009C1E3E" w:rsidP="00B851CA">
      <w:r>
        <w:separator/>
      </w:r>
    </w:p>
  </w:endnote>
  <w:endnote w:type="continuationSeparator" w:id="0">
    <w:p w:rsidR="009C1E3E" w:rsidRDefault="009C1E3E" w:rsidP="00B8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E" w:rsidRDefault="009C1E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E" w:rsidRDefault="009C1E3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9C1E3E" w:rsidRDefault="009C1E3E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E" w:rsidRDefault="009C1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3E" w:rsidRDefault="009C1E3E" w:rsidP="00B851CA">
      <w:r>
        <w:separator/>
      </w:r>
    </w:p>
  </w:footnote>
  <w:footnote w:type="continuationSeparator" w:id="0">
    <w:p w:rsidR="009C1E3E" w:rsidRDefault="009C1E3E" w:rsidP="00B85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E" w:rsidRDefault="009C1E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E" w:rsidRDefault="009C1E3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E" w:rsidRDefault="009C1E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37B"/>
    <w:rsid w:val="00010348"/>
    <w:rsid w:val="00011BDD"/>
    <w:rsid w:val="000F06AF"/>
    <w:rsid w:val="000F5FC7"/>
    <w:rsid w:val="00111377"/>
    <w:rsid w:val="0015782D"/>
    <w:rsid w:val="001C42F7"/>
    <w:rsid w:val="0024184D"/>
    <w:rsid w:val="00273723"/>
    <w:rsid w:val="002A5749"/>
    <w:rsid w:val="002F79F2"/>
    <w:rsid w:val="003266FA"/>
    <w:rsid w:val="00337F5F"/>
    <w:rsid w:val="00344404"/>
    <w:rsid w:val="0034794F"/>
    <w:rsid w:val="003F0171"/>
    <w:rsid w:val="0040667A"/>
    <w:rsid w:val="00427439"/>
    <w:rsid w:val="004E4EE3"/>
    <w:rsid w:val="00510028"/>
    <w:rsid w:val="00535A16"/>
    <w:rsid w:val="0054367C"/>
    <w:rsid w:val="005E3AA7"/>
    <w:rsid w:val="005F0A5B"/>
    <w:rsid w:val="005F43FE"/>
    <w:rsid w:val="00637258"/>
    <w:rsid w:val="006E3B7B"/>
    <w:rsid w:val="00767613"/>
    <w:rsid w:val="007A0539"/>
    <w:rsid w:val="007A2F91"/>
    <w:rsid w:val="007B188C"/>
    <w:rsid w:val="00800FD5"/>
    <w:rsid w:val="0089205D"/>
    <w:rsid w:val="00896A68"/>
    <w:rsid w:val="008A74B9"/>
    <w:rsid w:val="008B1DC4"/>
    <w:rsid w:val="008F5022"/>
    <w:rsid w:val="00907DB6"/>
    <w:rsid w:val="009A6706"/>
    <w:rsid w:val="009C1E3E"/>
    <w:rsid w:val="009C40D0"/>
    <w:rsid w:val="009D0DE6"/>
    <w:rsid w:val="009E1825"/>
    <w:rsid w:val="009F2814"/>
    <w:rsid w:val="00A33ED2"/>
    <w:rsid w:val="00A56F90"/>
    <w:rsid w:val="00A630AF"/>
    <w:rsid w:val="00A90D0A"/>
    <w:rsid w:val="00A92DC1"/>
    <w:rsid w:val="00AD1A24"/>
    <w:rsid w:val="00B04BCF"/>
    <w:rsid w:val="00B1137B"/>
    <w:rsid w:val="00B15C48"/>
    <w:rsid w:val="00B23A98"/>
    <w:rsid w:val="00B46431"/>
    <w:rsid w:val="00B72111"/>
    <w:rsid w:val="00B851CA"/>
    <w:rsid w:val="00B91289"/>
    <w:rsid w:val="00BE2870"/>
    <w:rsid w:val="00BF2849"/>
    <w:rsid w:val="00C228AD"/>
    <w:rsid w:val="00C578BD"/>
    <w:rsid w:val="00C91862"/>
    <w:rsid w:val="00CC01B8"/>
    <w:rsid w:val="00CF22EA"/>
    <w:rsid w:val="00D035D0"/>
    <w:rsid w:val="00D70495"/>
    <w:rsid w:val="00D81E6D"/>
    <w:rsid w:val="00D96D49"/>
    <w:rsid w:val="00E379D1"/>
    <w:rsid w:val="00E77369"/>
    <w:rsid w:val="00E84EE2"/>
    <w:rsid w:val="00E87C9F"/>
    <w:rsid w:val="00E97B60"/>
    <w:rsid w:val="00EA1AE1"/>
    <w:rsid w:val="00EA238F"/>
    <w:rsid w:val="00EF7569"/>
    <w:rsid w:val="00F003E7"/>
    <w:rsid w:val="00F56746"/>
    <w:rsid w:val="00F6064D"/>
    <w:rsid w:val="00F64D63"/>
    <w:rsid w:val="01D029F7"/>
    <w:rsid w:val="052466A6"/>
    <w:rsid w:val="06CB08B4"/>
    <w:rsid w:val="073471A3"/>
    <w:rsid w:val="0C20325E"/>
    <w:rsid w:val="0E8E0AC7"/>
    <w:rsid w:val="1EE5504F"/>
    <w:rsid w:val="298859D8"/>
    <w:rsid w:val="2CE2419D"/>
    <w:rsid w:val="2E333C88"/>
    <w:rsid w:val="37556A77"/>
    <w:rsid w:val="3C836FFB"/>
    <w:rsid w:val="43264D48"/>
    <w:rsid w:val="44B6285C"/>
    <w:rsid w:val="48132850"/>
    <w:rsid w:val="4B002418"/>
    <w:rsid w:val="54555623"/>
    <w:rsid w:val="55750E37"/>
    <w:rsid w:val="59075AF0"/>
    <w:rsid w:val="6560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851C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1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51C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51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51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51CA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F37"/>
    <w:rPr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B851CA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F37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B851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1C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85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51C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85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51CA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B851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851CA"/>
    <w:rPr>
      <w:rFonts w:ascii="Arial" w:eastAsia="宋体" w:hAnsi="Arial" w:cs="Arial"/>
      <w:kern w:val="0"/>
      <w:sz w:val="21"/>
      <w:szCs w:val="21"/>
    </w:rPr>
  </w:style>
  <w:style w:type="paragraph" w:styleId="ListParagraph">
    <w:name w:val="List Paragraph"/>
    <w:basedOn w:val="Normal"/>
    <w:uiPriority w:val="99"/>
    <w:qFormat/>
    <w:rsid w:val="00B851CA"/>
    <w:pPr>
      <w:ind w:firstLineChars="200" w:firstLine="420"/>
    </w:pPr>
  </w:style>
  <w:style w:type="paragraph" w:styleId="NoSpacing">
    <w:name w:val="No Spacing"/>
    <w:uiPriority w:val="99"/>
    <w:qFormat/>
    <w:rsid w:val="00B851CA"/>
    <w:pPr>
      <w:widowControl w:val="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\\&#39532;&#29642;&#29642;1\e\&#39532;&#29642;&#29642;\2019\&#22823;&#20108;&#36718;\&#29983;&#29289;\&#20840;&#20070;&#23436;&#25972;&#30340;Word&#29256;&#25991;&#26723;\X5.T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file:///\\&#39532;&#29642;&#29642;1\e\&#39532;&#29642;&#29642;\2019\&#22823;&#20108;&#36718;\&#29983;&#29289;\&#20840;&#20070;&#23436;&#25972;&#30340;Word&#29256;&#25991;&#26723;\X9.TIF" TargetMode="External"/><Relationship Id="rId34" Type="http://schemas.openxmlformats.org/officeDocument/2006/relationships/header" Target="header3.xml"/><Relationship Id="rId7" Type="http://schemas.openxmlformats.org/officeDocument/2006/relationships/image" Target="file:///\\&#39532;&#29642;&#29642;1\e\&#39532;&#29642;&#29642;\2019\&#22823;&#20108;&#36718;\&#29983;&#29289;\&#20840;&#20070;&#23436;&#25972;&#30340;Word&#29256;&#25991;&#26723;\X2.TIF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\\&#39532;&#29642;&#29642;1\e\&#39532;&#29642;&#29642;\2019\&#22823;&#20108;&#36718;\&#29983;&#29289;\&#20840;&#20070;&#23436;&#25972;&#30340;Word&#29256;&#25991;&#26723;\X7.TIF" TargetMode="External"/><Relationship Id="rId25" Type="http://schemas.openxmlformats.org/officeDocument/2006/relationships/image" Target="file:///\\&#39532;&#29642;&#29642;1\e\&#39532;&#29642;&#29642;\2019\&#22823;&#20108;&#36718;\&#29983;&#29289;\&#20840;&#20070;&#23436;&#25972;&#30340;Word&#29256;&#25991;&#26723;\X10.TIF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file:///\\&#39532;&#29642;&#29642;1\e\&#39532;&#29642;&#29642;\2019\&#22823;&#20108;&#36718;\&#29983;&#29289;\&#20840;&#20070;&#23436;&#25972;&#30340;Word&#29256;&#25991;&#26723;\X16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\\&#39532;&#29642;&#29642;1\e\&#39532;&#29642;&#29642;\2019\&#22823;&#20108;&#36718;\&#29983;&#29289;\&#20840;&#20070;&#23436;&#25972;&#30340;Word&#29256;&#25991;&#26723;\&#21491;&#25324;.TIF" TargetMode="External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file:///\\&#39532;&#29642;&#29642;1\e\&#39532;&#29642;&#29642;\2019\&#22823;&#20108;&#36718;\&#29983;&#29289;\&#20840;&#20070;&#23436;&#25972;&#30340;Word&#29256;&#25991;&#26723;\X6.TIF" TargetMode="External"/><Relationship Id="rId23" Type="http://schemas.openxmlformats.org/officeDocument/2006/relationships/image" Target="file:///\\&#39532;&#29642;&#29642;1\e\&#39532;&#29642;&#29642;\2019\&#22823;&#20108;&#36718;\&#29983;&#29289;\&#20840;&#20070;&#23436;&#25972;&#30340;Word&#29256;&#25991;&#26723;\&#32771;&#21521;&#35774;&#35745;.TIF" TargetMode="External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file:///\\&#39532;&#29642;&#29642;1\e\&#39532;&#29642;&#29642;\2019\&#22823;&#20108;&#36718;\&#29983;&#29289;\&#20840;&#20070;&#23436;&#25972;&#30340;Word&#29256;&#25991;&#26723;\X8.TIF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file:///\\&#39532;&#29642;&#29642;1\e\&#39532;&#29642;&#29642;\2019\&#22823;&#20108;&#36718;\&#29983;&#29289;\&#20840;&#20070;&#23436;&#25972;&#30340;Word&#29256;&#25991;&#26723;\&#24038;&#25324;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file:///\\&#39532;&#29642;&#29642;1\e\&#39532;&#29642;&#29642;\2019\&#22823;&#20108;&#36718;\&#29983;&#29289;\&#20840;&#20070;&#23436;&#25972;&#30340;Word&#29256;&#25991;&#26723;\X15.TI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1699</Words>
  <Characters>9690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wuxj</dc:creator>
  <cp:keywords/>
  <dc:description/>
  <cp:lastModifiedBy>微软用户</cp:lastModifiedBy>
  <cp:revision>7</cp:revision>
  <dcterms:created xsi:type="dcterms:W3CDTF">2019-09-04T07:45:00Z</dcterms:created>
  <dcterms:modified xsi:type="dcterms:W3CDTF">2022-06-08T08:26:00Z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9F9D11995BA4433099B3C7277CFFD412</vt:lpwstr>
  </property>
</Properties>
</file>